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14" w:rsidRDefault="00DB054E" w:rsidP="00FE25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2544">
        <w:rPr>
          <w:rFonts w:ascii="Times New Roman" w:hAnsi="Times New Roman" w:cs="Times New Roman"/>
          <w:b/>
          <w:sz w:val="32"/>
          <w:szCs w:val="28"/>
        </w:rPr>
        <w:t xml:space="preserve">Procedury </w:t>
      </w:r>
      <w:r w:rsidR="00134EC7" w:rsidRPr="00FE2544">
        <w:rPr>
          <w:rFonts w:ascii="Times New Roman" w:hAnsi="Times New Roman" w:cs="Times New Roman"/>
          <w:b/>
          <w:sz w:val="32"/>
          <w:szCs w:val="28"/>
        </w:rPr>
        <w:t>postępowania w czasie zajęć opiekuńcz</w:t>
      </w:r>
      <w:r w:rsidR="005306AA" w:rsidRPr="00FE2544">
        <w:rPr>
          <w:rFonts w:ascii="Times New Roman" w:hAnsi="Times New Roman" w:cs="Times New Roman"/>
          <w:b/>
          <w:sz w:val="32"/>
          <w:szCs w:val="28"/>
        </w:rPr>
        <w:t xml:space="preserve">o-wychowawczych </w:t>
      </w:r>
      <w:r w:rsidR="00430822" w:rsidRPr="00FE2544">
        <w:rPr>
          <w:rFonts w:ascii="Times New Roman" w:hAnsi="Times New Roman" w:cs="Times New Roman"/>
          <w:b/>
          <w:sz w:val="32"/>
          <w:szCs w:val="28"/>
        </w:rPr>
        <w:t xml:space="preserve">(świetlicowych) </w:t>
      </w:r>
      <w:r w:rsidR="00134EC7" w:rsidRPr="00FE2544">
        <w:rPr>
          <w:rFonts w:ascii="Times New Roman" w:hAnsi="Times New Roman" w:cs="Times New Roman"/>
          <w:b/>
          <w:sz w:val="32"/>
          <w:szCs w:val="28"/>
        </w:rPr>
        <w:t xml:space="preserve">z uczniami kl. I-III </w:t>
      </w:r>
      <w:r w:rsidR="005306AA" w:rsidRPr="00FE2544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</w:t>
      </w:r>
      <w:r w:rsidR="00430822" w:rsidRPr="00FE2544">
        <w:rPr>
          <w:rFonts w:ascii="Times New Roman" w:hAnsi="Times New Roman" w:cs="Times New Roman"/>
          <w:b/>
          <w:sz w:val="32"/>
          <w:szCs w:val="28"/>
        </w:rPr>
        <w:t>w Szkole Podstawowej nr</w:t>
      </w:r>
      <w:r w:rsidR="005306AA" w:rsidRPr="00FE254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30822" w:rsidRPr="00FE2544">
        <w:rPr>
          <w:rFonts w:ascii="Times New Roman" w:hAnsi="Times New Roman" w:cs="Times New Roman"/>
          <w:b/>
          <w:sz w:val="32"/>
          <w:szCs w:val="28"/>
        </w:rPr>
        <w:t>1</w:t>
      </w:r>
      <w:r w:rsidR="00DB298E" w:rsidRPr="00FE254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30822" w:rsidRPr="00FE2544">
        <w:rPr>
          <w:rFonts w:ascii="Times New Roman" w:hAnsi="Times New Roman" w:cs="Times New Roman"/>
          <w:b/>
          <w:sz w:val="32"/>
          <w:szCs w:val="28"/>
        </w:rPr>
        <w:t xml:space="preserve">im. Tadeusza Kościuszki </w:t>
      </w:r>
      <w:r w:rsidR="005F5100" w:rsidRPr="00FE2544">
        <w:rPr>
          <w:rFonts w:ascii="Times New Roman" w:hAnsi="Times New Roman" w:cs="Times New Roman"/>
          <w:b/>
          <w:sz w:val="32"/>
          <w:szCs w:val="28"/>
        </w:rPr>
        <w:t xml:space="preserve">w </w:t>
      </w:r>
      <w:r w:rsidR="00430822" w:rsidRPr="00FE2544">
        <w:rPr>
          <w:rFonts w:ascii="Times New Roman" w:hAnsi="Times New Roman" w:cs="Times New Roman"/>
          <w:b/>
          <w:sz w:val="32"/>
          <w:szCs w:val="28"/>
        </w:rPr>
        <w:t xml:space="preserve">Ostrowi Mazowieckiej w </w:t>
      </w:r>
      <w:r w:rsidR="005F5100" w:rsidRPr="00FE2544">
        <w:rPr>
          <w:rFonts w:ascii="Times New Roman" w:hAnsi="Times New Roman" w:cs="Times New Roman"/>
          <w:b/>
          <w:sz w:val="32"/>
          <w:szCs w:val="28"/>
        </w:rPr>
        <w:t>czasie epidemii koronawirusa COVID </w:t>
      </w:r>
      <w:r w:rsidR="008C0BD3">
        <w:rPr>
          <w:rFonts w:ascii="Times New Roman" w:hAnsi="Times New Roman" w:cs="Times New Roman"/>
          <w:b/>
          <w:sz w:val="32"/>
          <w:szCs w:val="28"/>
        </w:rPr>
        <w:t>–</w:t>
      </w:r>
      <w:r w:rsidR="005F5100" w:rsidRPr="00FE2544">
        <w:rPr>
          <w:rFonts w:ascii="Times New Roman" w:hAnsi="Times New Roman" w:cs="Times New Roman"/>
          <w:b/>
          <w:sz w:val="32"/>
          <w:szCs w:val="28"/>
        </w:rPr>
        <w:t> 19</w:t>
      </w:r>
    </w:p>
    <w:p w:rsidR="008C0BD3" w:rsidRPr="00FE2544" w:rsidRDefault="008C0BD3" w:rsidP="00FE25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Od 25 maja 2020 r. uczniowie klas I-III mogą brać udział w zajęciach opiekuńczo–wychowawczych </w:t>
      </w:r>
      <w:r w:rsidR="00430822" w:rsidRPr="00FE2544">
        <w:rPr>
          <w:rFonts w:ascii="Times New Roman" w:hAnsi="Times New Roman" w:cs="Times New Roman"/>
        </w:rPr>
        <w:t>(świetlicowych)</w:t>
      </w:r>
      <w:r w:rsidRPr="00FE2544">
        <w:rPr>
          <w:rFonts w:ascii="Times New Roman" w:hAnsi="Times New Roman" w:cs="Times New Roman"/>
        </w:rPr>
        <w:t xml:space="preserve"> w szkole podstawowej.</w:t>
      </w: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W grupie może przebywać do 12 uczniów. W uzasadnionych przypadkach za zgodą organu prowadzącego można zwiększyć liczbę dzieci - nie więcej niż o 2. </w:t>
      </w:r>
    </w:p>
    <w:p w:rsidR="00DB054E" w:rsidRPr="00FE2544" w:rsidRDefault="000E6DF3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D</w:t>
      </w:r>
      <w:r w:rsidR="00DB054E" w:rsidRPr="00FE2544">
        <w:rPr>
          <w:rFonts w:ascii="Times New Roman" w:hAnsi="Times New Roman" w:cs="Times New Roman"/>
        </w:rPr>
        <w:t>o grupy przyporządkowani są ci sami nauczyciele.</w:t>
      </w: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Jedna grupa uczniów przebywa w wyznaczonej i</w:t>
      </w:r>
      <w:r w:rsidR="000E6DF3" w:rsidRPr="00FE2544">
        <w:rPr>
          <w:rFonts w:ascii="Times New Roman" w:hAnsi="Times New Roman" w:cs="Times New Roman"/>
        </w:rPr>
        <w:t xml:space="preserve"> w miarę możliwości stałej </w:t>
      </w:r>
      <w:r w:rsidR="00430822" w:rsidRPr="00FE2544">
        <w:rPr>
          <w:rFonts w:ascii="Times New Roman" w:hAnsi="Times New Roman" w:cs="Times New Roman"/>
        </w:rPr>
        <w:t>s</w:t>
      </w:r>
      <w:r w:rsidR="000E6DF3" w:rsidRPr="00FE2544">
        <w:rPr>
          <w:rFonts w:ascii="Times New Roman" w:hAnsi="Times New Roman" w:cs="Times New Roman"/>
        </w:rPr>
        <w:t>ali</w:t>
      </w:r>
      <w:r w:rsidR="00430822" w:rsidRPr="00FE2544">
        <w:rPr>
          <w:rFonts w:ascii="Times New Roman" w:hAnsi="Times New Roman" w:cs="Times New Roman"/>
        </w:rPr>
        <w:t>.</w:t>
      </w: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Minimalna przestrzeń do zajęć dla uczniów w sali nie może być mniejsza niż 4 m</w:t>
      </w:r>
      <w:r w:rsidRPr="00FE2544">
        <w:rPr>
          <w:rFonts w:ascii="Times New Roman" w:hAnsi="Times New Roman" w:cs="Times New Roman"/>
          <w:vertAlign w:val="superscript"/>
        </w:rPr>
        <w:t>2</w:t>
      </w:r>
      <w:r w:rsidRPr="00FE2544">
        <w:rPr>
          <w:rFonts w:ascii="Times New Roman" w:hAnsi="Times New Roman" w:cs="Times New Roman"/>
        </w:rPr>
        <w:t xml:space="preserve"> na 1 osobę (uczniów i nauczycieli). Powierzchnię każdej sali wylicza się z uwzględnieniem mebli </w:t>
      </w:r>
      <w:r w:rsidR="008C0BD3">
        <w:rPr>
          <w:rFonts w:ascii="Times New Roman" w:hAnsi="Times New Roman" w:cs="Times New Roman"/>
        </w:rPr>
        <w:t xml:space="preserve">                    </w:t>
      </w:r>
      <w:r w:rsidRPr="00FE2544">
        <w:rPr>
          <w:rFonts w:ascii="Times New Roman" w:hAnsi="Times New Roman" w:cs="Times New Roman"/>
        </w:rPr>
        <w:t>oraz innych sprzętów, które się w niej znajdują.</w:t>
      </w: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Z sali, w której przebywa grupa, zostają usunięte przedmioty i sprzęty, których nie można skutecznie umyć, uprać lub dezynfekować. Przybory do ćwiczeń (piłki, skakanki, obręcze itp.) wykorzystywane podczas zajęć są dokładnie czyszczone  lub dezynfekowane.</w:t>
      </w: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W sali odległości pomiędzy stanowiskami dla uczniów  wynosi min. 1,5 m </w:t>
      </w:r>
      <w:r w:rsidRPr="00FE2544">
        <w:rPr>
          <w:rFonts w:ascii="Times New Roman" w:hAnsi="Times New Roman" w:cs="Times New Roman"/>
        </w:rPr>
        <w:br/>
        <w:t xml:space="preserve">(1 uczeń – 1 ławka szkolna). </w:t>
      </w:r>
    </w:p>
    <w:p w:rsidR="00DB054E" w:rsidRPr="00FE2544" w:rsidRDefault="00DB054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Uczeń zobowiązany jest do posiadania własnych przyborów </w:t>
      </w:r>
      <w:r w:rsidR="00095F3D" w:rsidRPr="00FE2544">
        <w:rPr>
          <w:rFonts w:ascii="Times New Roman" w:hAnsi="Times New Roman" w:cs="Times New Roman"/>
        </w:rPr>
        <w:t>szkolnych</w:t>
      </w:r>
      <w:r w:rsidR="0050766E">
        <w:rPr>
          <w:rFonts w:ascii="Times New Roman" w:hAnsi="Times New Roman" w:cs="Times New Roman"/>
        </w:rPr>
        <w:t xml:space="preserve"> i podręczników</w:t>
      </w:r>
      <w:r w:rsidRPr="00FE2544">
        <w:rPr>
          <w:rFonts w:ascii="Times New Roman" w:hAnsi="Times New Roman" w:cs="Times New Roman"/>
        </w:rPr>
        <w:t xml:space="preserve">, które w czasie zajęć mogą znajdować się na </w:t>
      </w:r>
      <w:r w:rsidR="00095F3D" w:rsidRPr="00FE2544">
        <w:rPr>
          <w:rFonts w:ascii="Times New Roman" w:hAnsi="Times New Roman" w:cs="Times New Roman"/>
        </w:rPr>
        <w:t>ławce</w:t>
      </w:r>
      <w:r w:rsidRPr="00FE2544">
        <w:rPr>
          <w:rFonts w:ascii="Times New Roman" w:hAnsi="Times New Roman" w:cs="Times New Roman"/>
        </w:rPr>
        <w:t xml:space="preserve"> ucznia, w tornistrze. Uczniom nie wolno  wymieniać się przyborami szkolnymi między sobą.</w:t>
      </w:r>
    </w:p>
    <w:p w:rsidR="00EF4AEC" w:rsidRPr="00FE2544" w:rsidRDefault="00EF4AEC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Sale są wietrzone co najmniej raz na godzinę, w czasie przerwy, a w razie potrzeby także </w:t>
      </w:r>
      <w:r w:rsidR="008C0BD3">
        <w:rPr>
          <w:rFonts w:ascii="Times New Roman" w:hAnsi="Times New Roman" w:cs="Times New Roman"/>
        </w:rPr>
        <w:t xml:space="preserve">                  </w:t>
      </w:r>
      <w:r w:rsidRPr="00FE2544">
        <w:rPr>
          <w:rFonts w:ascii="Times New Roman" w:hAnsi="Times New Roman" w:cs="Times New Roman"/>
        </w:rPr>
        <w:t>w czasie zajęć.</w:t>
      </w:r>
    </w:p>
    <w:p w:rsidR="00EF4AEC" w:rsidRPr="00FE2544" w:rsidRDefault="00EF4AEC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Nauczyciel organizuje przerwy dla swojej grupy, w interwałach adekwatnych do potrzeb, jednak nie rzadziej niż po 45 min. Grupa spędza przerwy pod nadzorem nauczyciela.</w:t>
      </w:r>
    </w:p>
    <w:p w:rsidR="00EF4AEC" w:rsidRPr="00FE2544" w:rsidRDefault="006D7600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Uczniowie korzystają</w:t>
      </w:r>
      <w:r w:rsidR="00EF4AEC" w:rsidRPr="00FE2544">
        <w:rPr>
          <w:rFonts w:ascii="Times New Roman" w:hAnsi="Times New Roman" w:cs="Times New Roman"/>
        </w:rPr>
        <w:t xml:space="preserve"> z boiska szkolnego oraz pobytu na świeżym powietrzu na terenie szkoły, przy zachowaniu zmianowości grup i dystansu pomiędzy nimi.</w:t>
      </w:r>
    </w:p>
    <w:p w:rsidR="0096190E" w:rsidRPr="00FE2544" w:rsidRDefault="0096190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Uczniom i nauczycielom nie wolno korzystać z telefonów komórkowych.</w:t>
      </w:r>
    </w:p>
    <w:p w:rsidR="0096190E" w:rsidRPr="00FE2544" w:rsidRDefault="0096190E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Nauczyciel może skorzystać z telefonu komórkowego w wyjątkowej sytuacji.</w:t>
      </w:r>
    </w:p>
    <w:p w:rsidR="00116AC5" w:rsidRPr="00FE2544" w:rsidRDefault="00116AC5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Nauczyciele sprawujący opiekę nad dziećmi: </w:t>
      </w:r>
    </w:p>
    <w:p w:rsidR="00095F3D" w:rsidRPr="00FE2544" w:rsidRDefault="00095F3D" w:rsidP="00FE2544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w</w:t>
      </w:r>
      <w:r w:rsidR="00116AC5" w:rsidRPr="00FE2544">
        <w:rPr>
          <w:rFonts w:ascii="Times New Roman" w:hAnsi="Times New Roman" w:cs="Times New Roman"/>
        </w:rPr>
        <w:t xml:space="preserve">yjaśniają dzieciom obecnie obowiązujące zasady bezpieczeństwa i powód ich wprowadzenia; </w:t>
      </w:r>
    </w:p>
    <w:p w:rsidR="00095F3D" w:rsidRPr="00FE2544" w:rsidRDefault="00116AC5" w:rsidP="00FE2544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lastRenderedPageBreak/>
        <w:t xml:space="preserve">zwracają uwagę, aby dzieci często i regularnie myły ręce, szczególnie </w:t>
      </w:r>
      <w:r w:rsidR="008C0BD3">
        <w:rPr>
          <w:rFonts w:ascii="Times New Roman" w:hAnsi="Times New Roman" w:cs="Times New Roman"/>
        </w:rPr>
        <w:t xml:space="preserve">                              </w:t>
      </w:r>
      <w:r w:rsidRPr="00FE2544">
        <w:rPr>
          <w:rFonts w:ascii="Times New Roman" w:hAnsi="Times New Roman" w:cs="Times New Roman"/>
        </w:rPr>
        <w:t xml:space="preserve">przed jedzeniem, po skorzystaniu z toalety i po powrocie z zajęć na świeżym powietrzu; </w:t>
      </w:r>
    </w:p>
    <w:p w:rsidR="00095F3D" w:rsidRPr="00FE2544" w:rsidRDefault="00116AC5" w:rsidP="00FE2544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przypominają dzieciom o odpowiednim sposobie zasłania twarzy podczas kichania czy kasłania, sami też do niego się stosując; </w:t>
      </w:r>
    </w:p>
    <w:p w:rsidR="00095F3D" w:rsidRPr="00FE2544" w:rsidRDefault="00116AC5" w:rsidP="00FE2544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przypominają dzieciom o konieczności zachowania dystansu; </w:t>
      </w:r>
    </w:p>
    <w:p w:rsidR="00116AC5" w:rsidRPr="00FE2544" w:rsidRDefault="00116AC5" w:rsidP="00FE2544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zachowują obowiązujący dystans (min. 1,5 m.) wobec pozostałych pracowników szkoły</w:t>
      </w:r>
      <w:r w:rsidR="00095F3D" w:rsidRPr="00FE2544">
        <w:rPr>
          <w:rFonts w:ascii="Times New Roman" w:hAnsi="Times New Roman" w:cs="Times New Roman"/>
        </w:rPr>
        <w:t>.</w:t>
      </w:r>
    </w:p>
    <w:p w:rsidR="00EF4AEC" w:rsidRPr="00FE2544" w:rsidRDefault="00EF4AEC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Sprzęt na boisku wykorzystywany podczas zajęć  jest regularnie czyszczony </w:t>
      </w:r>
      <w:r w:rsidRPr="00FE2544">
        <w:rPr>
          <w:rFonts w:ascii="Times New Roman" w:hAnsi="Times New Roman" w:cs="Times New Roman"/>
        </w:rPr>
        <w:br/>
        <w:t>z użyciem detergentu lub dezynfekowany, jeżeli nie ma takiej możliwości jest wyeliminowany z użytku przez opasanie taśmą budowlaną</w:t>
      </w:r>
      <w:r w:rsidR="00430822" w:rsidRPr="00FE2544">
        <w:rPr>
          <w:rFonts w:ascii="Times New Roman" w:hAnsi="Times New Roman" w:cs="Times New Roman"/>
        </w:rPr>
        <w:t>.</w:t>
      </w:r>
    </w:p>
    <w:p w:rsidR="00AA5B87" w:rsidRPr="00FE2544" w:rsidRDefault="00AA5B87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Nie należy organizować żadnych wyjść poza teren szkoły (np. spacer do</w:t>
      </w:r>
      <w:r w:rsidR="00430822" w:rsidRPr="00FE2544">
        <w:rPr>
          <w:rFonts w:ascii="Times New Roman" w:hAnsi="Times New Roman" w:cs="Times New Roman"/>
        </w:rPr>
        <w:t xml:space="preserve"> parku,</w:t>
      </w:r>
      <w:r w:rsidRPr="00FE2544">
        <w:rPr>
          <w:rFonts w:ascii="Times New Roman" w:hAnsi="Times New Roman" w:cs="Times New Roman"/>
        </w:rPr>
        <w:t xml:space="preserve"> lasu).</w:t>
      </w:r>
    </w:p>
    <w:p w:rsidR="00AA5B87" w:rsidRPr="00FE2544" w:rsidRDefault="00AA5B87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Uczniowi nie wolno zabierać ze sobą do szkoły niepotrzebnych przedmiotów (zabawki, piłki itp.)</w:t>
      </w:r>
    </w:p>
    <w:p w:rsidR="00CA7D6F" w:rsidRPr="00FE2544" w:rsidRDefault="00CA7D6F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Rodzice i opiekunowie przyprowadzający/odbierający uczniów do/ze szkoły mają zachować dystans społeczny w odniesieniu do pracowników szkoły oraz innych uczniów i </w:t>
      </w:r>
      <w:r w:rsidR="00430822" w:rsidRPr="00FE2544">
        <w:rPr>
          <w:rFonts w:ascii="Times New Roman" w:hAnsi="Times New Roman" w:cs="Times New Roman"/>
        </w:rPr>
        <w:t>ich rodziców wynoszący min. 2 m.</w:t>
      </w:r>
    </w:p>
    <w:p w:rsidR="00430822" w:rsidRPr="00FE2544" w:rsidRDefault="00430822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Rodzice mogą wchodzić z dziećmi wyłącznie do przestrzeni wspólnej szkoły </w:t>
      </w:r>
      <w:r w:rsidR="005306AA" w:rsidRPr="00FE2544">
        <w:rPr>
          <w:rFonts w:ascii="Times New Roman" w:hAnsi="Times New Roman" w:cs="Times New Roman"/>
        </w:rPr>
        <w:t>-</w:t>
      </w:r>
      <w:r w:rsidRPr="00FE2544">
        <w:rPr>
          <w:rFonts w:ascii="Times New Roman" w:hAnsi="Times New Roman" w:cs="Times New Roman"/>
        </w:rPr>
        <w:t xml:space="preserve"> wyznaczonego obszaru</w:t>
      </w:r>
      <w:r w:rsidR="005306AA" w:rsidRPr="00FE2544">
        <w:rPr>
          <w:rFonts w:ascii="Times New Roman" w:hAnsi="Times New Roman" w:cs="Times New Roman"/>
        </w:rPr>
        <w:t xml:space="preserve"> (strefy bezpiecznej)</w:t>
      </w:r>
      <w:r w:rsidRPr="00FE2544">
        <w:rPr>
          <w:rFonts w:ascii="Times New Roman" w:hAnsi="Times New Roman" w:cs="Times New Roman"/>
        </w:rPr>
        <w:t>, przy czym należy rygorystycznie przestrzegać wszelkich środków ostrożności (m. in. osłona ust i nosa, rękawiczki jednorazowe lub dezynfekcja rąk).</w:t>
      </w:r>
    </w:p>
    <w:p w:rsidR="00CA7D6F" w:rsidRPr="00FE2544" w:rsidRDefault="00CA7D6F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Do szkoły może uczęszczać wyłącznie uczeń zdrowy, bez objawów chorobowych sugerujących chorobę zakaźną.</w:t>
      </w:r>
    </w:p>
    <w:p w:rsidR="00CA7D6F" w:rsidRPr="00FE2544" w:rsidRDefault="00CA7D6F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Uczniowie do szkoły są przyprowadzani/odbierani przez osoby zdrowe.</w:t>
      </w:r>
    </w:p>
    <w:p w:rsidR="00CA7D6F" w:rsidRPr="00FE2544" w:rsidRDefault="00CA7D6F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Jeżeli w domu przebywa osoba na kwarantannie lub izolacji nie wolno przyprowadzać ucznia do szkoły.</w:t>
      </w:r>
    </w:p>
    <w:p w:rsidR="005A703D" w:rsidRPr="00FE2544" w:rsidRDefault="005A703D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Rodzic musi udostępnić numer telefonu w celu szybkiej komunikacji.</w:t>
      </w:r>
    </w:p>
    <w:p w:rsidR="005A703D" w:rsidRPr="00FE2544" w:rsidRDefault="005A703D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Rodzic </w:t>
      </w:r>
      <w:r w:rsidR="00095F3D" w:rsidRPr="00FE2544">
        <w:rPr>
          <w:rFonts w:ascii="Times New Roman" w:hAnsi="Times New Roman" w:cs="Times New Roman"/>
        </w:rPr>
        <w:t>powinien</w:t>
      </w:r>
      <w:r w:rsidRPr="00FE2544">
        <w:rPr>
          <w:rFonts w:ascii="Times New Roman" w:hAnsi="Times New Roman" w:cs="Times New Roman"/>
        </w:rPr>
        <w:t xml:space="preserve"> wydać  zgodę  na pomiar temperatury ciała ucznia w momencie wchodzenia do szkoły oraz  jeżeli zaistnieje taka konieczność, w przypadku wystąpienia niepokojących objawów chorobowych.</w:t>
      </w:r>
    </w:p>
    <w:p w:rsidR="00EF5E15" w:rsidRPr="00FE2544" w:rsidRDefault="00EF5E15" w:rsidP="00FE25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Jeżeli dziecko manifestuje, przejawia niepokojące objawy choroby zostanie odizolowane  </w:t>
      </w:r>
      <w:r w:rsidR="008C0BD3">
        <w:rPr>
          <w:rFonts w:ascii="Times New Roman" w:hAnsi="Times New Roman" w:cs="Times New Roman"/>
        </w:rPr>
        <w:t xml:space="preserve">                   </w:t>
      </w:r>
      <w:r w:rsidRPr="00FE2544">
        <w:rPr>
          <w:rFonts w:ascii="Times New Roman" w:hAnsi="Times New Roman" w:cs="Times New Roman"/>
        </w:rPr>
        <w:t>w odrębnym pomieszczeniu</w:t>
      </w:r>
      <w:r w:rsidR="00095F3D" w:rsidRPr="00FE2544">
        <w:rPr>
          <w:rFonts w:ascii="Times New Roman" w:hAnsi="Times New Roman" w:cs="Times New Roman"/>
        </w:rPr>
        <w:t>,</w:t>
      </w:r>
      <w:r w:rsidRPr="00FE2544">
        <w:rPr>
          <w:rFonts w:ascii="Times New Roman" w:hAnsi="Times New Roman" w:cs="Times New Roman"/>
        </w:rPr>
        <w:t xml:space="preserve"> tj. gabinecie pielęgniarki</w:t>
      </w:r>
      <w:r w:rsidR="00095F3D" w:rsidRPr="00FE2544">
        <w:rPr>
          <w:rFonts w:ascii="Times New Roman" w:hAnsi="Times New Roman" w:cs="Times New Roman"/>
        </w:rPr>
        <w:t xml:space="preserve">. O fakcie </w:t>
      </w:r>
      <w:r w:rsidRPr="00FE2544">
        <w:rPr>
          <w:rFonts w:ascii="Times New Roman" w:hAnsi="Times New Roman" w:cs="Times New Roman"/>
        </w:rPr>
        <w:t>niezwłocznie zostaną powiadomieni rodzice/opiekunowie w celu pilnego odebrania ucznia ze szkoły.</w:t>
      </w:r>
    </w:p>
    <w:p w:rsidR="008C0BD3" w:rsidRDefault="008C0BD3" w:rsidP="00FE2544">
      <w:pPr>
        <w:pStyle w:val="Nagwek1"/>
        <w:spacing w:before="0"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8C0BD3" w:rsidRDefault="008C0BD3" w:rsidP="00FE2544">
      <w:pPr>
        <w:pStyle w:val="Nagwek1"/>
        <w:spacing w:before="0"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8C0BD3" w:rsidRDefault="008C0BD3" w:rsidP="00FE2544">
      <w:pPr>
        <w:pStyle w:val="Nagwek1"/>
        <w:spacing w:before="0"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8C0BD3" w:rsidRDefault="008C0BD3" w:rsidP="00FE2544">
      <w:pPr>
        <w:pStyle w:val="Nagwek1"/>
        <w:spacing w:before="0"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20A88" w:rsidRDefault="00020A88" w:rsidP="00FE2544">
      <w:pPr>
        <w:pStyle w:val="Nagwek1"/>
        <w:spacing w:before="0"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E2544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Higiena, czyszczenie i dezynfekcja pomieszczeń i powierzchni</w:t>
      </w:r>
    </w:p>
    <w:p w:rsidR="008C0BD3" w:rsidRPr="008C0BD3" w:rsidRDefault="008C0BD3" w:rsidP="008C0BD3"/>
    <w:p w:rsidR="00020A88" w:rsidRPr="00FE2544" w:rsidRDefault="00020A8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lang w:bidi="pl-PL"/>
        </w:rPr>
      </w:pPr>
      <w:r w:rsidRPr="00FE2544">
        <w:rPr>
          <w:rFonts w:ascii="Times New Roman" w:hAnsi="Times New Roman" w:cs="Times New Roman"/>
          <w:lang w:bidi="pl-PL"/>
        </w:rPr>
        <w:t>Wszystkie osoby wchodzące do szkoły obowiązuje dezynfekcja dłoni lub zakładanie rękawiczek ochronnych,  zakrywanie ust i nosa oraz nie przekraczanie obowiązujących stref przebywania.</w:t>
      </w:r>
    </w:p>
    <w:p w:rsidR="00103D38" w:rsidRPr="00FE2544" w:rsidRDefault="00103D3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lang w:bidi="pl-PL"/>
        </w:rPr>
      </w:pPr>
      <w:r w:rsidRPr="00FE2544">
        <w:rPr>
          <w:rFonts w:ascii="Times New Roman" w:hAnsi="Times New Roman" w:cs="Times New Roman"/>
          <w:lang w:bidi="pl-PL"/>
        </w:rPr>
        <w:t>Należy regularnie myć ręce wodą z mydłem oraz dopilnować, aby robili to uczniowie, szczególnie po przyjściu do szkoły, p</w:t>
      </w:r>
      <w:r w:rsidR="008C0BD3">
        <w:rPr>
          <w:rFonts w:ascii="Times New Roman" w:hAnsi="Times New Roman" w:cs="Times New Roman"/>
          <w:lang w:bidi="pl-PL"/>
        </w:rPr>
        <w:t xml:space="preserve">rzed jedzeniem i po powrocie </w:t>
      </w:r>
      <w:r w:rsidR="005306AA" w:rsidRPr="00FE2544">
        <w:rPr>
          <w:rFonts w:ascii="Times New Roman" w:hAnsi="Times New Roman" w:cs="Times New Roman"/>
          <w:lang w:bidi="pl-PL"/>
        </w:rPr>
        <w:t xml:space="preserve">ze </w:t>
      </w:r>
      <w:r w:rsidRPr="00FE2544">
        <w:rPr>
          <w:rFonts w:ascii="Times New Roman" w:hAnsi="Times New Roman" w:cs="Times New Roman"/>
          <w:lang w:bidi="pl-PL"/>
        </w:rPr>
        <w:t xml:space="preserve">świeżego powietrza, </w:t>
      </w:r>
      <w:r w:rsidR="008C0BD3">
        <w:rPr>
          <w:rFonts w:ascii="Times New Roman" w:hAnsi="Times New Roman" w:cs="Times New Roman"/>
          <w:lang w:bidi="pl-PL"/>
        </w:rPr>
        <w:t xml:space="preserve">              </w:t>
      </w:r>
      <w:r w:rsidRPr="00FE2544">
        <w:rPr>
          <w:rFonts w:ascii="Times New Roman" w:hAnsi="Times New Roman" w:cs="Times New Roman"/>
          <w:lang w:bidi="pl-PL"/>
        </w:rPr>
        <w:t>po skorzystaniu z toalety.</w:t>
      </w:r>
    </w:p>
    <w:p w:rsidR="00103D38" w:rsidRPr="00FE2544" w:rsidRDefault="00103D3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FE2544">
        <w:rPr>
          <w:rFonts w:ascii="Times New Roman" w:hAnsi="Times New Roman" w:cs="Times New Roman"/>
          <w:lang w:bidi="pl-PL"/>
        </w:rPr>
        <w:t>Prace porządkowe będą podlegać monitoringowi, (rejestr czynności)</w:t>
      </w:r>
      <w:r w:rsidR="00FE2544" w:rsidRPr="00FE2544">
        <w:rPr>
          <w:rFonts w:ascii="Times New Roman" w:hAnsi="Times New Roman" w:cs="Times New Roman"/>
          <w:lang w:bidi="pl-PL"/>
        </w:rPr>
        <w:t xml:space="preserve"> </w:t>
      </w:r>
      <w:r w:rsidRPr="00FE2544">
        <w:rPr>
          <w:rFonts w:ascii="Times New Roman" w:hAnsi="Times New Roman" w:cs="Times New Roman"/>
          <w:lang w:bidi="pl-PL"/>
        </w:rPr>
        <w:t>ze</w:t>
      </w:r>
      <w:r w:rsidRPr="00FE2544">
        <w:rPr>
          <w:rFonts w:ascii="Times New Roman" w:hAnsi="Times New Roman" w:cs="Times New Roman"/>
          <w:lang w:bidi="pl-PL"/>
        </w:rPr>
        <w:tab/>
        <w:t>szczególnym uwzględnieniem utrzymywania w c</w:t>
      </w:r>
      <w:r w:rsidR="005306AA" w:rsidRPr="00FE2544">
        <w:rPr>
          <w:rFonts w:ascii="Times New Roman" w:hAnsi="Times New Roman" w:cs="Times New Roman"/>
          <w:lang w:bidi="pl-PL"/>
        </w:rPr>
        <w:t xml:space="preserve">zystości sal zajęć, pomieszczeń </w:t>
      </w:r>
      <w:r w:rsidRPr="00FE2544">
        <w:rPr>
          <w:rFonts w:ascii="Times New Roman" w:hAnsi="Times New Roman" w:cs="Times New Roman"/>
          <w:lang w:bidi="pl-PL"/>
        </w:rPr>
        <w:t>sanitarnohigienicznych</w:t>
      </w:r>
      <w:r w:rsidRPr="00FE2544">
        <w:rPr>
          <w:rFonts w:ascii="Times New Roman" w:hAnsi="Times New Roman" w:cs="Times New Roman"/>
          <w:color w:val="000000"/>
          <w:lang w:bidi="pl-PL"/>
        </w:rPr>
        <w:t xml:space="preserve">, ciągów komunikacyjnych, dezynfekcji powierzchni dotykowych </w:t>
      </w:r>
      <w:r w:rsidRPr="00FE2544">
        <w:rPr>
          <w:rFonts w:ascii="Times New Roman" w:hAnsi="Times New Roman" w:cs="Times New Roman"/>
        </w:rPr>
        <w:t xml:space="preserve">– </w:t>
      </w:r>
      <w:r w:rsidRPr="00FE2544">
        <w:rPr>
          <w:rFonts w:ascii="Times New Roman" w:hAnsi="Times New Roman" w:cs="Times New Roman"/>
          <w:color w:val="000000"/>
          <w:lang w:bidi="pl-PL"/>
        </w:rPr>
        <w:t xml:space="preserve">poręczy, klamek </w:t>
      </w:r>
      <w:r w:rsidR="008C0BD3">
        <w:rPr>
          <w:rFonts w:ascii="Times New Roman" w:hAnsi="Times New Roman" w:cs="Times New Roman"/>
          <w:color w:val="000000"/>
          <w:lang w:bidi="pl-PL"/>
        </w:rPr>
        <w:t xml:space="preserve">                           </w:t>
      </w:r>
      <w:r w:rsidRPr="00FE2544">
        <w:rPr>
          <w:rFonts w:ascii="Times New Roman" w:hAnsi="Times New Roman" w:cs="Times New Roman"/>
          <w:color w:val="000000"/>
          <w:lang w:bidi="pl-PL"/>
        </w:rPr>
        <w:t>i powierzchni płaskich, w tym blatów w salach i w pomieszczeniach spożywania posiłków, klawiatur, włączników.</w:t>
      </w:r>
    </w:p>
    <w:p w:rsidR="00103D38" w:rsidRPr="00FE2544" w:rsidRDefault="00103D3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FE2544">
        <w:rPr>
          <w:rFonts w:ascii="Times New Roman" w:hAnsi="Times New Roman" w:cs="Times New Roman"/>
          <w:color w:val="000000"/>
          <w:lang w:bidi="pl-PL"/>
        </w:rPr>
        <w:t xml:space="preserve">Przeprowadzając dezynfekcję, należy ściśle przestrzegać zaleceń producenta znajdujących się na opakowaniu środka do dezynfekcji. Ważne jest ścisłe przestrzeganie czasu niezbędnego </w:t>
      </w:r>
      <w:r w:rsidR="008C0BD3">
        <w:rPr>
          <w:rFonts w:ascii="Times New Roman" w:hAnsi="Times New Roman" w:cs="Times New Roman"/>
          <w:color w:val="000000"/>
          <w:lang w:bidi="pl-PL"/>
        </w:rPr>
        <w:t xml:space="preserve">                 </w:t>
      </w:r>
      <w:r w:rsidRPr="00FE2544">
        <w:rPr>
          <w:rFonts w:ascii="Times New Roman" w:hAnsi="Times New Roman" w:cs="Times New Roman"/>
          <w:color w:val="000000"/>
          <w:lang w:bidi="pl-PL"/>
        </w:rPr>
        <w:t>do wywietrzenia dezynfekowanych pomieszczeń, przedmiotów, tak aby uczniowie nie byli narażeni na wdychanie oparów środków służących do dezynfekcji.</w:t>
      </w:r>
    </w:p>
    <w:p w:rsidR="00103D38" w:rsidRPr="00FE2544" w:rsidRDefault="00103D3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FE2544">
        <w:rPr>
          <w:rFonts w:ascii="Times New Roman" w:hAnsi="Times New Roman" w:cs="Times New Roman"/>
          <w:color w:val="000000"/>
          <w:lang w:bidi="pl-PL"/>
        </w:rPr>
        <w:t xml:space="preserve">Wszyscy pracownicy szkoły zostają zaopatrzeni w indywidualne środki ochrony osobistej </w:t>
      </w:r>
      <w:r w:rsidRPr="00FE2544">
        <w:rPr>
          <w:rFonts w:ascii="Times New Roman" w:hAnsi="Times New Roman" w:cs="Times New Roman"/>
        </w:rPr>
        <w:t>–</w:t>
      </w:r>
      <w:r w:rsidRPr="00FE2544">
        <w:rPr>
          <w:rFonts w:ascii="Times New Roman" w:hAnsi="Times New Roman" w:cs="Times New Roman"/>
          <w:color w:val="000000"/>
          <w:lang w:bidi="pl-PL"/>
        </w:rPr>
        <w:t xml:space="preserve"> jednorazowe rękawiczki, osłonę na usta i nos. </w:t>
      </w:r>
    </w:p>
    <w:p w:rsidR="00975E86" w:rsidRPr="00FE2544" w:rsidRDefault="00975E86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Kadra pedagogiczna i niepedagogiczna  stosuje się do zasad:</w:t>
      </w:r>
    </w:p>
    <w:p w:rsidR="00975E86" w:rsidRPr="00FE2544" w:rsidRDefault="00975E86" w:rsidP="00FE2544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higieny rąk (mycie i dezynfekcja),</w:t>
      </w:r>
    </w:p>
    <w:p w:rsidR="00975E86" w:rsidRPr="00FE2544" w:rsidRDefault="00975E86" w:rsidP="00FE2544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higieny dróg oddechowych (</w:t>
      </w:r>
      <w:r w:rsidRPr="00FE2544">
        <w:rPr>
          <w:rFonts w:ascii="Times New Roman" w:eastAsia="Arial Unicode MS" w:hAnsi="Times New Roman" w:cs="Times New Roman"/>
        </w:rPr>
        <w:t xml:space="preserve">podczas kaszlu i kichania należy zakryć usta i nos zgiętym łokciem lub chusteczką, a następnie jak najszybciej wyrzucić chusteczkę </w:t>
      </w:r>
      <w:r w:rsidR="008C0BD3">
        <w:rPr>
          <w:rFonts w:ascii="Times New Roman" w:eastAsia="Arial Unicode MS" w:hAnsi="Times New Roman" w:cs="Times New Roman"/>
        </w:rPr>
        <w:t xml:space="preserve">                </w:t>
      </w:r>
      <w:r w:rsidRPr="00FE2544">
        <w:rPr>
          <w:rFonts w:ascii="Times New Roman" w:eastAsia="Arial Unicode MS" w:hAnsi="Times New Roman" w:cs="Times New Roman"/>
        </w:rPr>
        <w:t>do zamkniętego kosza i umyć ręce),</w:t>
      </w:r>
    </w:p>
    <w:p w:rsidR="00975E86" w:rsidRPr="00FE2544" w:rsidRDefault="00975E86" w:rsidP="00FE2544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uwrażliwienie kadry na konieczność stosowania środków ochrony osobistej </w:t>
      </w:r>
      <w:r w:rsidR="00A1773C">
        <w:rPr>
          <w:rFonts w:ascii="Times New Roman" w:hAnsi="Times New Roman" w:cs="Times New Roman"/>
        </w:rPr>
        <w:t xml:space="preserve">                     </w:t>
      </w:r>
      <w:r w:rsidRPr="00FE2544">
        <w:rPr>
          <w:rFonts w:ascii="Times New Roman" w:hAnsi="Times New Roman" w:cs="Times New Roman"/>
        </w:rPr>
        <w:t>(np. rękawiczek, maseczek itp.) oraz mycia i dezynfekcji rąk, w tym szczególnie:</w:t>
      </w:r>
    </w:p>
    <w:p w:rsidR="00975E86" w:rsidRPr="00FE2544" w:rsidRDefault="00975E86" w:rsidP="00FE2544">
      <w:pPr>
        <w:pStyle w:val="Akapitzlist"/>
        <w:numPr>
          <w:ilvl w:val="2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 xml:space="preserve">przed i po kontakcie z dziećmi i młodzieżą, </w:t>
      </w:r>
    </w:p>
    <w:p w:rsidR="00975E86" w:rsidRPr="00FE2544" w:rsidRDefault="00975E86" w:rsidP="00FE2544">
      <w:pPr>
        <w:pStyle w:val="Akapitzlist"/>
        <w:numPr>
          <w:ilvl w:val="2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po kontakcie z zanieczyszczonymi powierzchniami lub sprzętem,</w:t>
      </w:r>
    </w:p>
    <w:p w:rsidR="00975E86" w:rsidRPr="00FE2544" w:rsidRDefault="00975E86" w:rsidP="00FE2544">
      <w:pPr>
        <w:pStyle w:val="Akapitzlist"/>
        <w:numPr>
          <w:ilvl w:val="2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2544">
        <w:rPr>
          <w:rFonts w:ascii="Times New Roman" w:hAnsi="Times New Roman" w:cs="Times New Roman"/>
        </w:rPr>
        <w:t>po usunięciu środków ochrony osobistej,</w:t>
      </w:r>
    </w:p>
    <w:p w:rsidR="00103D38" w:rsidRPr="00FE2544" w:rsidRDefault="00103D3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FE2544">
        <w:rPr>
          <w:rFonts w:ascii="Times New Roman" w:hAnsi="Times New Roman" w:cs="Times New Roman"/>
          <w:color w:val="000000"/>
          <w:lang w:bidi="pl-PL"/>
        </w:rPr>
        <w:t xml:space="preserve">W pomieszczeniach sanitarnohigienicznych znajdują się plakaty z zasadami prawidłowego mycia rąk, a przy dozownikach z płynem do dezynfekcji rąk </w:t>
      </w:r>
      <w:r w:rsidRPr="00FE2544">
        <w:rPr>
          <w:rFonts w:ascii="Times New Roman" w:hAnsi="Times New Roman" w:cs="Times New Roman"/>
        </w:rPr>
        <w:t>–</w:t>
      </w:r>
      <w:r w:rsidRPr="00FE2544">
        <w:rPr>
          <w:rFonts w:ascii="Times New Roman" w:hAnsi="Times New Roman" w:cs="Times New Roman"/>
          <w:color w:val="000000"/>
          <w:lang w:bidi="pl-PL"/>
        </w:rPr>
        <w:t xml:space="preserve"> instrukcje.</w:t>
      </w:r>
    </w:p>
    <w:p w:rsidR="00103D38" w:rsidRPr="00FE2544" w:rsidRDefault="00103D38" w:rsidP="00FE254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FE2544">
        <w:rPr>
          <w:rFonts w:ascii="Times New Roman" w:hAnsi="Times New Roman" w:cs="Times New Roman"/>
          <w:color w:val="000000"/>
          <w:lang w:bidi="pl-PL"/>
        </w:rPr>
        <w:t>Prowadzi się bieżącą dezynfekcję toalet.</w:t>
      </w:r>
    </w:p>
    <w:p w:rsidR="00FE2544" w:rsidRDefault="00FE2544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BD3" w:rsidRDefault="008C0BD3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BD3" w:rsidRDefault="008C0BD3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3FE" w:rsidRPr="00FE2544" w:rsidRDefault="00DD13FE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5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Dezynfekcja pomocy dydaktycznych sprzętu</w:t>
      </w:r>
    </w:p>
    <w:p w:rsidR="00DD13FE" w:rsidRPr="00FE2544" w:rsidRDefault="00DD13FE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13FE" w:rsidRPr="00FE2544" w:rsidRDefault="00DD13FE" w:rsidP="00FE2544">
      <w:pPr>
        <w:numPr>
          <w:ilvl w:val="0"/>
          <w:numId w:val="6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>Podczas mycia pomocy dydaktycznych i sprzętu w pierwszej kolejności należy uważnie wyczyścić przedmiot, dokładnie myjąc jego powierzchnię chusteczkami czyszczącymi lub wyszorować  wodą mydłem  i przemyć ciepłą wodą. W ten sposób usuwamy brud, tłuszcz, a także wiele bakterii.</w:t>
      </w:r>
      <w:r w:rsidRPr="00FE2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>Podczas mycia trzeba zwrócić uwagę na trudno dostępne miejsca, jak zagłębienia i chropowate powierzchnie.</w:t>
      </w:r>
    </w:p>
    <w:p w:rsidR="00DD13FE" w:rsidRPr="00FE2544" w:rsidRDefault="00DD13FE" w:rsidP="00FE2544">
      <w:pPr>
        <w:numPr>
          <w:ilvl w:val="0"/>
          <w:numId w:val="6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Przedmioty (zabawki i sprzęty) należy spryskać preparatem do dezynfekcji pozostawić do wyschnięcia, a następnie dokładnie opłukać wodą. </w:t>
      </w:r>
    </w:p>
    <w:p w:rsidR="00DD13FE" w:rsidRPr="00FE2544" w:rsidRDefault="00DD13FE" w:rsidP="00FE2544">
      <w:pPr>
        <w:numPr>
          <w:ilvl w:val="0"/>
          <w:numId w:val="6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 xml:space="preserve">Należy ściśle przestrzegać minimalnych czasów dezynfekcji wypisanych </w:t>
      </w:r>
      <w:r w:rsidR="008C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 xml:space="preserve">na używanych preparatach – ten czas gwarantuje usunięcie mikrobów w warunkach czystych. W przypadku krótszej ekspozycji na preparat wirusy i bakterie mogą wykazać częściową odporność na działanie środka dezynfekującego. Po dezynfekcji każdy przedmiot należy opłukać wodą lub przetrzeć wilgotną ściereczką (zależy </w:t>
      </w:r>
      <w:r w:rsidR="008C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>od używanego środka do dezynfekcji i zaleceń określonych przez producenta).</w:t>
      </w:r>
    </w:p>
    <w:p w:rsidR="00EA6F41" w:rsidRPr="00FE2544" w:rsidRDefault="00EA6F41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3FE" w:rsidRPr="00FE2544" w:rsidRDefault="00DD13FE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544">
        <w:rPr>
          <w:rFonts w:ascii="Times New Roman" w:eastAsia="Times New Roman" w:hAnsi="Times New Roman" w:cs="Times New Roman"/>
          <w:b/>
          <w:sz w:val="28"/>
          <w:szCs w:val="28"/>
        </w:rPr>
        <w:t>Czyszczenie sprzętów na boisku szkolnym</w:t>
      </w:r>
    </w:p>
    <w:p w:rsidR="00DD13FE" w:rsidRPr="00FE2544" w:rsidRDefault="00DD13FE" w:rsidP="00FE25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13FE" w:rsidRDefault="00DD13FE" w:rsidP="00FE2544">
      <w:pPr>
        <w:numPr>
          <w:ilvl w:val="0"/>
          <w:numId w:val="5"/>
        </w:num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Cs/>
          <w:sz w:val="24"/>
          <w:szCs w:val="24"/>
        </w:rPr>
        <w:t>Pracownicy szkoły są zobowiązani do czyszczenia detergentem pod nazwą:  jeden raz dziennie wyznaczonego sprzętu na boisku szkolnym oraz dezynfekcji używanego przez dzieci/uczniów sprzętu.</w:t>
      </w:r>
    </w:p>
    <w:p w:rsidR="00FE2544" w:rsidRPr="00FE2544" w:rsidRDefault="00FE2544" w:rsidP="00FE25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2544" w:rsidRDefault="00DD13FE" w:rsidP="00FE2544">
      <w:pPr>
        <w:pStyle w:val="Nagwek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544">
        <w:rPr>
          <w:rFonts w:ascii="Times New Roman" w:hAnsi="Times New Roman" w:cs="Times New Roman"/>
          <w:color w:val="auto"/>
          <w:sz w:val="28"/>
          <w:szCs w:val="28"/>
        </w:rPr>
        <w:t>Postępowanie w przypadku podejrzenia zakażenia u personelu szkoły</w:t>
      </w:r>
    </w:p>
    <w:p w:rsidR="00FE2544" w:rsidRPr="00FE2544" w:rsidRDefault="00FE2544" w:rsidP="00FE2544">
      <w:pPr>
        <w:spacing w:after="0" w:line="360" w:lineRule="auto"/>
      </w:pPr>
    </w:p>
    <w:p w:rsidR="00DD13FE" w:rsidRPr="00FE2544" w:rsidRDefault="003118E3" w:rsidP="00FE254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Do pracy w szkole</w:t>
      </w:r>
      <w:r w:rsidR="00DD13FE" w:rsidRPr="00FE2544">
        <w:rPr>
          <w:rFonts w:ascii="Times New Roman" w:hAnsi="Times New Roman" w:cs="Times New Roman"/>
          <w:sz w:val="24"/>
          <w:szCs w:val="24"/>
        </w:rPr>
        <w:t xml:space="preserve"> mogą przychodzić jedynie zdrowe  osoby, bez jakichkolwiek objawów wskazujących na chorobę zakaźną.</w:t>
      </w:r>
    </w:p>
    <w:p w:rsidR="00DD13FE" w:rsidRPr="00FE2544" w:rsidRDefault="00DD13FE" w:rsidP="00FE254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Na pomieszczenie do odizolowania pracownika wskazującego objawy chorobowe zostaje wyznaczone odrębne pomieszczenie.</w:t>
      </w:r>
      <w:r w:rsidR="00362294">
        <w:rPr>
          <w:rFonts w:ascii="Times New Roman" w:hAnsi="Times New Roman" w:cs="Times New Roman"/>
          <w:sz w:val="24"/>
          <w:szCs w:val="24"/>
        </w:rPr>
        <w:t>- (gabinet pielęgniarki</w:t>
      </w:r>
      <w:bookmarkStart w:id="0" w:name="_GoBack"/>
      <w:bookmarkEnd w:id="0"/>
      <w:r w:rsidR="003118E3" w:rsidRPr="00FE2544">
        <w:rPr>
          <w:rFonts w:ascii="Times New Roman" w:hAnsi="Times New Roman" w:cs="Times New Roman"/>
          <w:sz w:val="24"/>
          <w:szCs w:val="24"/>
        </w:rPr>
        <w:t>)</w:t>
      </w:r>
    </w:p>
    <w:p w:rsidR="00DD13FE" w:rsidRPr="00FE2544" w:rsidRDefault="00DD13FE" w:rsidP="00FE254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Wszyscy pracownicy</w:t>
      </w:r>
      <w:r w:rsidR="003118E3" w:rsidRPr="00FE2544">
        <w:rPr>
          <w:rFonts w:ascii="Times New Roman" w:hAnsi="Times New Roman" w:cs="Times New Roman"/>
          <w:sz w:val="24"/>
          <w:szCs w:val="24"/>
        </w:rPr>
        <w:t>/naucz</w:t>
      </w:r>
      <w:r w:rsidR="00A34105" w:rsidRPr="00FE2544">
        <w:rPr>
          <w:rFonts w:ascii="Times New Roman" w:hAnsi="Times New Roman" w:cs="Times New Roman"/>
          <w:sz w:val="24"/>
          <w:szCs w:val="24"/>
        </w:rPr>
        <w:t>y</w:t>
      </w:r>
      <w:r w:rsidR="003118E3" w:rsidRPr="00FE2544">
        <w:rPr>
          <w:rFonts w:ascii="Times New Roman" w:hAnsi="Times New Roman" w:cs="Times New Roman"/>
          <w:sz w:val="24"/>
          <w:szCs w:val="24"/>
        </w:rPr>
        <w:t>ciele</w:t>
      </w:r>
      <w:r w:rsidRPr="00FE2544">
        <w:rPr>
          <w:rFonts w:ascii="Times New Roman" w:hAnsi="Times New Roman" w:cs="Times New Roman"/>
          <w:sz w:val="24"/>
          <w:szCs w:val="24"/>
        </w:rPr>
        <w:t xml:space="preserve"> zobowiązani są  do zapoznania  się z procedurą  postępowania na wypadek zakażenia koronawirusem oraz potrzebnymi numerami telefonów (SANEPiD</w:t>
      </w:r>
      <w:r w:rsidR="00FE2544" w:rsidRPr="00FE2544">
        <w:rPr>
          <w:rFonts w:ascii="Times New Roman" w:hAnsi="Times New Roman" w:cs="Times New Roman"/>
          <w:sz w:val="24"/>
          <w:szCs w:val="24"/>
        </w:rPr>
        <w:t>, organ p</w:t>
      </w:r>
      <w:r w:rsidRPr="00FE2544">
        <w:rPr>
          <w:rFonts w:ascii="Times New Roman" w:hAnsi="Times New Roman" w:cs="Times New Roman"/>
          <w:sz w:val="24"/>
          <w:szCs w:val="24"/>
        </w:rPr>
        <w:t>rowadzący</w:t>
      </w:r>
      <w:r w:rsidR="00FE2544" w:rsidRPr="00FE2544">
        <w:rPr>
          <w:rFonts w:ascii="Times New Roman" w:hAnsi="Times New Roman" w:cs="Times New Roman"/>
          <w:sz w:val="24"/>
          <w:szCs w:val="24"/>
        </w:rPr>
        <w:t>, o</w:t>
      </w:r>
      <w:r w:rsidRPr="00FE2544">
        <w:rPr>
          <w:rFonts w:ascii="Times New Roman" w:hAnsi="Times New Roman" w:cs="Times New Roman"/>
          <w:sz w:val="24"/>
          <w:szCs w:val="24"/>
        </w:rPr>
        <w:t xml:space="preserve">rgan  </w:t>
      </w:r>
      <w:r w:rsidR="00FE2544" w:rsidRPr="00FE2544">
        <w:rPr>
          <w:rFonts w:ascii="Times New Roman" w:hAnsi="Times New Roman" w:cs="Times New Roman"/>
          <w:sz w:val="24"/>
          <w:szCs w:val="24"/>
        </w:rPr>
        <w:t>n</w:t>
      </w:r>
      <w:r w:rsidRPr="00FE2544">
        <w:rPr>
          <w:rFonts w:ascii="Times New Roman" w:hAnsi="Times New Roman" w:cs="Times New Roman"/>
          <w:sz w:val="24"/>
          <w:szCs w:val="24"/>
        </w:rPr>
        <w:t>adzorujący, służby medyczne</w:t>
      </w:r>
      <w:r w:rsidR="00FE2544" w:rsidRPr="00FE2544">
        <w:rPr>
          <w:rFonts w:ascii="Times New Roman" w:hAnsi="Times New Roman" w:cs="Times New Roman"/>
          <w:sz w:val="24"/>
          <w:szCs w:val="24"/>
        </w:rPr>
        <w:t>)</w:t>
      </w:r>
      <w:r w:rsidRPr="00FE2544">
        <w:rPr>
          <w:rFonts w:ascii="Times New Roman" w:hAnsi="Times New Roman" w:cs="Times New Roman"/>
          <w:sz w:val="24"/>
          <w:szCs w:val="24"/>
        </w:rPr>
        <w:t>.</w:t>
      </w:r>
    </w:p>
    <w:p w:rsidR="00DD13FE" w:rsidRDefault="00DD13FE" w:rsidP="00FE254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D3" w:rsidRPr="00FE2544" w:rsidRDefault="008C0BD3" w:rsidP="00FE254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3FE" w:rsidRPr="00FE2544" w:rsidRDefault="00DD13FE" w:rsidP="00FE25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2544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Procedura postępowania na wypadek podejrzenia  zakażenia CIVID – 19</w:t>
      </w:r>
    </w:p>
    <w:p w:rsidR="00DD13FE" w:rsidRPr="00FE2544" w:rsidRDefault="00DD13FE" w:rsidP="00FE25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Pracownicy</w:t>
      </w:r>
      <w:r w:rsidR="003118E3" w:rsidRPr="00FE2544">
        <w:rPr>
          <w:rFonts w:ascii="Times New Roman" w:hAnsi="Times New Roman" w:cs="Times New Roman"/>
          <w:sz w:val="24"/>
          <w:szCs w:val="24"/>
        </w:rPr>
        <w:t>/naucz</w:t>
      </w:r>
      <w:r w:rsidR="00A34105" w:rsidRPr="00FE2544">
        <w:rPr>
          <w:rFonts w:ascii="Times New Roman" w:hAnsi="Times New Roman" w:cs="Times New Roman"/>
          <w:sz w:val="24"/>
          <w:szCs w:val="24"/>
        </w:rPr>
        <w:t>y</w:t>
      </w:r>
      <w:r w:rsidR="003118E3" w:rsidRPr="00FE2544">
        <w:rPr>
          <w:rFonts w:ascii="Times New Roman" w:hAnsi="Times New Roman" w:cs="Times New Roman"/>
          <w:sz w:val="24"/>
          <w:szCs w:val="24"/>
        </w:rPr>
        <w:t>ciele</w:t>
      </w:r>
      <w:r w:rsidRPr="00FE2544">
        <w:rPr>
          <w:rFonts w:ascii="Times New Roman" w:hAnsi="Times New Roman" w:cs="Times New Roman"/>
          <w:sz w:val="24"/>
          <w:szCs w:val="24"/>
        </w:rPr>
        <w:t xml:space="preserve"> w przypadku wystąpienia niepokojących objawów nie powinni przychodzić do pracy, powinni zostać w domu i skontaktować się telef</w:t>
      </w:r>
      <w:r w:rsidR="00EA6F41" w:rsidRPr="00FE2544">
        <w:rPr>
          <w:rFonts w:ascii="Times New Roman" w:hAnsi="Times New Roman" w:cs="Times New Roman"/>
          <w:sz w:val="24"/>
          <w:szCs w:val="24"/>
        </w:rPr>
        <w:t xml:space="preserve">onicznie </w:t>
      </w:r>
      <w:r w:rsidRPr="00FE2544">
        <w:rPr>
          <w:rFonts w:ascii="Times New Roman" w:hAnsi="Times New Roman" w:cs="Times New Roman"/>
          <w:sz w:val="24"/>
          <w:szCs w:val="24"/>
        </w:rPr>
        <w:t xml:space="preserve">ze Stacją Sanitarno - Epidemiologiczną w </w:t>
      </w:r>
      <w:r w:rsidR="00EA6F41" w:rsidRPr="00FE2544">
        <w:rPr>
          <w:rFonts w:ascii="Times New Roman" w:hAnsi="Times New Roman" w:cs="Times New Roman"/>
          <w:sz w:val="24"/>
          <w:szCs w:val="24"/>
        </w:rPr>
        <w:t>Ostrowi Mazowieckiej</w:t>
      </w:r>
      <w:r w:rsidRPr="00FE2544">
        <w:rPr>
          <w:rFonts w:ascii="Times New Roman" w:hAnsi="Times New Roman" w:cs="Times New Roman"/>
          <w:sz w:val="24"/>
          <w:szCs w:val="24"/>
        </w:rPr>
        <w:t xml:space="preserve"> </w:t>
      </w:r>
      <w:r w:rsidR="008C0B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2544">
        <w:rPr>
          <w:rFonts w:ascii="Times New Roman" w:hAnsi="Times New Roman" w:cs="Times New Roman"/>
          <w:sz w:val="24"/>
          <w:szCs w:val="24"/>
        </w:rPr>
        <w:t xml:space="preserve">oraz </w:t>
      </w:r>
      <w:r w:rsidR="008C0BD3">
        <w:rPr>
          <w:rFonts w:ascii="Times New Roman" w:hAnsi="Times New Roman" w:cs="Times New Roman"/>
          <w:sz w:val="24"/>
          <w:szCs w:val="24"/>
        </w:rPr>
        <w:t>powiadomić Dyrektora</w:t>
      </w:r>
      <w:r w:rsidRPr="00FE2544">
        <w:rPr>
          <w:rFonts w:ascii="Times New Roman" w:hAnsi="Times New Roman" w:cs="Times New Roman"/>
          <w:sz w:val="24"/>
          <w:szCs w:val="24"/>
        </w:rPr>
        <w:t xml:space="preserve">. W razie pogarszania się  stanu zdrowia zadzwonić  </w:t>
      </w:r>
      <w:r w:rsidR="008C0B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2544">
        <w:rPr>
          <w:rFonts w:ascii="Times New Roman" w:hAnsi="Times New Roman" w:cs="Times New Roman"/>
          <w:sz w:val="24"/>
          <w:szCs w:val="24"/>
        </w:rPr>
        <w:t>na pogotowie (999 lub 112) i poinformować, że mogą być zakażeni  koronawirusem.</w:t>
      </w:r>
    </w:p>
    <w:p w:rsidR="00DD13FE" w:rsidRPr="00FE2544" w:rsidRDefault="00DD13FE" w:rsidP="00FE25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W przypadku wystąpienia u pracownika</w:t>
      </w:r>
      <w:r w:rsidR="003118E3" w:rsidRPr="00FE2544">
        <w:rPr>
          <w:rFonts w:ascii="Times New Roman" w:hAnsi="Times New Roman" w:cs="Times New Roman"/>
          <w:sz w:val="24"/>
          <w:szCs w:val="24"/>
        </w:rPr>
        <w:t>/nauczyciela</w:t>
      </w:r>
      <w:r w:rsidRPr="00FE2544">
        <w:rPr>
          <w:rFonts w:ascii="Times New Roman" w:hAnsi="Times New Roman" w:cs="Times New Roman"/>
          <w:sz w:val="24"/>
          <w:szCs w:val="24"/>
        </w:rPr>
        <w:t xml:space="preserve">  niepokojących objawów sugerujących zakażenie Dyrektor niezwłocznie  odsuwa go od pracy.  </w:t>
      </w:r>
      <w:r w:rsidR="008C0B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2544">
        <w:rPr>
          <w:rFonts w:ascii="Times New Roman" w:hAnsi="Times New Roman" w:cs="Times New Roman"/>
          <w:sz w:val="24"/>
          <w:szCs w:val="24"/>
        </w:rPr>
        <w:t>Jeżeli niepokojące objawy  występują u nauczyciela  wstrzymuje również pr</w:t>
      </w:r>
      <w:r w:rsidR="003118E3" w:rsidRPr="00FE2544">
        <w:rPr>
          <w:rFonts w:ascii="Times New Roman" w:hAnsi="Times New Roman" w:cs="Times New Roman"/>
          <w:sz w:val="24"/>
          <w:szCs w:val="24"/>
        </w:rPr>
        <w:t>zyjmowanie uczniów do szkoły</w:t>
      </w:r>
      <w:r w:rsidRPr="00FE2544">
        <w:rPr>
          <w:rFonts w:ascii="Times New Roman" w:hAnsi="Times New Roman" w:cs="Times New Roman"/>
          <w:sz w:val="24"/>
          <w:szCs w:val="24"/>
        </w:rPr>
        <w:t xml:space="preserve">. Obowiązkowo powiadamia  Stacją Sanitarno -Epidemiologiczną w </w:t>
      </w:r>
      <w:r w:rsidR="00EA6F41" w:rsidRPr="00FE2544">
        <w:rPr>
          <w:rFonts w:ascii="Times New Roman" w:hAnsi="Times New Roman" w:cs="Times New Roman"/>
          <w:sz w:val="24"/>
          <w:szCs w:val="24"/>
        </w:rPr>
        <w:t xml:space="preserve">Ostrowi Mazowieckiej, </w:t>
      </w:r>
      <w:r w:rsidRPr="00FE2544">
        <w:rPr>
          <w:rFonts w:ascii="Times New Roman" w:hAnsi="Times New Roman" w:cs="Times New Roman"/>
          <w:sz w:val="24"/>
          <w:szCs w:val="24"/>
        </w:rPr>
        <w:t>Organ Prowadzący, Organ Nadzorujący, a pracownik</w:t>
      </w:r>
      <w:r w:rsidR="003118E3" w:rsidRPr="00FE2544">
        <w:rPr>
          <w:rFonts w:ascii="Times New Roman" w:hAnsi="Times New Roman" w:cs="Times New Roman"/>
          <w:sz w:val="24"/>
          <w:szCs w:val="24"/>
        </w:rPr>
        <w:t>/naucz</w:t>
      </w:r>
      <w:r w:rsidR="00EA6F41" w:rsidRPr="00FE2544">
        <w:rPr>
          <w:rFonts w:ascii="Times New Roman" w:hAnsi="Times New Roman" w:cs="Times New Roman"/>
          <w:sz w:val="24"/>
          <w:szCs w:val="24"/>
        </w:rPr>
        <w:t>y</w:t>
      </w:r>
      <w:r w:rsidR="003118E3" w:rsidRPr="00FE2544">
        <w:rPr>
          <w:rFonts w:ascii="Times New Roman" w:hAnsi="Times New Roman" w:cs="Times New Roman"/>
          <w:sz w:val="24"/>
          <w:szCs w:val="24"/>
        </w:rPr>
        <w:t xml:space="preserve">ciel </w:t>
      </w:r>
      <w:r w:rsidRPr="00FE2544">
        <w:rPr>
          <w:rFonts w:ascii="Times New Roman" w:hAnsi="Times New Roman" w:cs="Times New Roman"/>
          <w:sz w:val="24"/>
          <w:szCs w:val="24"/>
        </w:rPr>
        <w:t xml:space="preserve"> stosuje się ściśle do wydanych instrukcji i poleceń.</w:t>
      </w:r>
    </w:p>
    <w:p w:rsidR="00DD13FE" w:rsidRPr="00FE2544" w:rsidRDefault="00DD13FE" w:rsidP="00FE25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Obszar, w którym poruszał  się i przebywał w/w pracownik</w:t>
      </w:r>
      <w:r w:rsidR="003118E3" w:rsidRPr="00FE2544">
        <w:rPr>
          <w:rFonts w:ascii="Times New Roman" w:hAnsi="Times New Roman" w:cs="Times New Roman"/>
          <w:sz w:val="24"/>
          <w:szCs w:val="24"/>
        </w:rPr>
        <w:t>/nauczyciel  poddaje się</w:t>
      </w:r>
      <w:r w:rsidRPr="00FE2544">
        <w:rPr>
          <w:rFonts w:ascii="Times New Roman" w:hAnsi="Times New Roman" w:cs="Times New Roman"/>
          <w:sz w:val="24"/>
          <w:szCs w:val="24"/>
        </w:rPr>
        <w:t xml:space="preserve"> gruntownemu sprzątaniu i dezynfekcji.</w:t>
      </w:r>
    </w:p>
    <w:p w:rsidR="00DD13FE" w:rsidRPr="00FE2544" w:rsidRDefault="00DD13FE" w:rsidP="00FE25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Należy stosować się ściśle do zaleceń SANEPiD- u przy ustalaniu wdrażania dodatkowych procedur w konkretnym przypadku.</w:t>
      </w:r>
    </w:p>
    <w:p w:rsidR="00DD13FE" w:rsidRPr="00FE2544" w:rsidRDefault="003118E3" w:rsidP="00FE25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Przygotowuje się</w:t>
      </w:r>
      <w:r w:rsidR="00DD13FE" w:rsidRPr="00FE2544">
        <w:rPr>
          <w:rFonts w:ascii="Times New Roman" w:hAnsi="Times New Roman" w:cs="Times New Roman"/>
          <w:sz w:val="24"/>
          <w:szCs w:val="24"/>
        </w:rPr>
        <w:t xml:space="preserve"> listę osób przebywających  w tym samym czasie z osobą podejrzaną o zakażenie</w:t>
      </w:r>
      <w:r w:rsidRPr="00FE2544">
        <w:rPr>
          <w:rFonts w:ascii="Times New Roman" w:hAnsi="Times New Roman" w:cs="Times New Roman"/>
          <w:sz w:val="24"/>
          <w:szCs w:val="24"/>
        </w:rPr>
        <w:t>,</w:t>
      </w:r>
      <w:r w:rsidR="00DD13FE" w:rsidRPr="00FE2544">
        <w:rPr>
          <w:rFonts w:ascii="Times New Roman" w:hAnsi="Times New Roman" w:cs="Times New Roman"/>
          <w:sz w:val="24"/>
          <w:szCs w:val="24"/>
        </w:rPr>
        <w:t xml:space="preserve">  zaleca się im stosowanie do wytycznych GIS odnoszących się do osób, które miały kontakt z zakażonym.</w:t>
      </w:r>
    </w:p>
    <w:p w:rsidR="00ED3910" w:rsidRDefault="00DD13FE" w:rsidP="00FE25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4">
        <w:rPr>
          <w:rFonts w:ascii="Times New Roman" w:hAnsi="Times New Roman" w:cs="Times New Roman"/>
          <w:sz w:val="24"/>
          <w:szCs w:val="24"/>
        </w:rPr>
        <w:t>Zawsze w przypadku wątpliwości należy się zwrócić do SANEPiD-u w celu konsultacji lub uzyskania porady.</w:t>
      </w: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6D1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F0" w:rsidRPr="00E64974" w:rsidRDefault="006D17F0" w:rsidP="006D17F0">
      <w:pPr>
        <w:pStyle w:val="Default"/>
        <w:jc w:val="center"/>
        <w:rPr>
          <w:b/>
          <w:sz w:val="36"/>
          <w:szCs w:val="36"/>
        </w:rPr>
      </w:pPr>
      <w:r w:rsidRPr="00E64974">
        <w:rPr>
          <w:b/>
          <w:sz w:val="36"/>
          <w:szCs w:val="36"/>
        </w:rPr>
        <w:lastRenderedPageBreak/>
        <w:t>OŚWIADCZENIE /ZGODA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Oświadczam, że dziecko ..........................................................................................................    jest 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                                      </w:t>
      </w:r>
      <w:r>
        <w:rPr>
          <w:rFonts w:ascii="Book Antiqua" w:hAnsi="Book Antiqua"/>
          <w:i/>
        </w:rPr>
        <w:t xml:space="preserve">    (imię i nazwisko)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zdrowe i nikt z domowników i najbliżej rodziny nie przebywa na kwarantannie  lub w izolacji. 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Wyrażam zgodę na pomiar temperatury mojego dziecka 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………………………………………………………………………………………… 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(  imię i nazwisko)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podczas przyprowadzania dziecka na zajęcia  świetlicowe w Szkole Podstawowej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nr 1 im. Tadeusza Kościuszki  w Ostrowi Mazowieckiej .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Oświadczam, że zapoznałem się z Procedurami Bezpieczeństwa dotyczącymi realizacji zajęć świetlicowych w Szkole Podstawowej nr 1                                               im. Tadeusza Kościuszki w Ostrowi Mazowieckiej  od 18 maja 2020r. do odwołania. 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Miejscowość  i data                                  imię i nazwisko rodzica/ opiekuna prawnego</w:t>
      </w:r>
    </w:p>
    <w:p w:rsidR="006D17F0" w:rsidRDefault="006D17F0" w:rsidP="006D17F0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</w:t>
      </w:r>
    </w:p>
    <w:p w:rsidR="006D17F0" w:rsidRDefault="006D17F0" w:rsidP="006D17F0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……………………………………               …. ……………………………………………</w:t>
      </w:r>
    </w:p>
    <w:p w:rsidR="006D17F0" w:rsidRDefault="006D17F0" w:rsidP="006D17F0">
      <w:pPr>
        <w:tabs>
          <w:tab w:val="left" w:pos="1425"/>
        </w:tabs>
        <w:rPr>
          <w:rFonts w:ascii="Book Antiqua" w:hAnsi="Book Antiqua"/>
          <w:b/>
          <w:szCs w:val="24"/>
        </w:rPr>
      </w:pPr>
    </w:p>
    <w:p w:rsidR="006D17F0" w:rsidRDefault="006D17F0" w:rsidP="006D17F0">
      <w:pPr>
        <w:tabs>
          <w:tab w:val="left" w:pos="1425"/>
        </w:tabs>
        <w:rPr>
          <w:rFonts w:ascii="Calibri" w:hAnsi="Calibri"/>
        </w:rPr>
      </w:pPr>
    </w:p>
    <w:p w:rsidR="006D17F0" w:rsidRDefault="006D17F0" w:rsidP="006D17F0">
      <w:pPr>
        <w:tabs>
          <w:tab w:val="left" w:pos="3225"/>
        </w:tabs>
      </w:pPr>
    </w:p>
    <w:p w:rsidR="006D17F0" w:rsidRDefault="006D17F0" w:rsidP="006D17F0">
      <w:pPr>
        <w:spacing w:line="360" w:lineRule="auto"/>
        <w:rPr>
          <w:iCs/>
          <w:sz w:val="28"/>
          <w:szCs w:val="28"/>
        </w:rPr>
      </w:pPr>
      <w:r>
        <w:rPr>
          <w:iCs/>
          <w:sz w:val="24"/>
          <w:szCs w:val="24"/>
        </w:rPr>
        <w:t>Druk wewnętrzny szkoły</w:t>
      </w:r>
    </w:p>
    <w:p w:rsidR="006D17F0" w:rsidRDefault="006D17F0" w:rsidP="006D17F0">
      <w:pPr>
        <w:pStyle w:val="Default"/>
      </w:pPr>
    </w:p>
    <w:p w:rsidR="006D17F0" w:rsidRDefault="006D17F0" w:rsidP="006D17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DEKLARACJA</w:t>
      </w:r>
    </w:p>
    <w:p w:rsidR="006D17F0" w:rsidRDefault="006D17F0" w:rsidP="006D17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UDZIAŁU DZIECKA W ZAJĘCIACH ŚWIETLICOWYCH</w:t>
      </w:r>
    </w:p>
    <w:p w:rsidR="006D17F0" w:rsidRDefault="006D17F0" w:rsidP="006D17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SZKOLE PODSTAWOWEJ NR 1 IM. TADEUSZA KOŚCIUSZKI </w:t>
      </w:r>
    </w:p>
    <w:p w:rsidR="006D17F0" w:rsidRDefault="006D17F0" w:rsidP="006D17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OSTROWI MAZOWIECKIEJ</w:t>
      </w: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jc w:val="center"/>
        <w:rPr>
          <w:sz w:val="23"/>
          <w:szCs w:val="23"/>
        </w:rPr>
      </w:pPr>
    </w:p>
    <w:p w:rsidR="006D17F0" w:rsidRDefault="006D17F0" w:rsidP="006D17F0">
      <w:pPr>
        <w:pStyle w:val="Default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Deklaruję udział dziecka:</w:t>
      </w:r>
    </w:p>
    <w:p w:rsidR="006D17F0" w:rsidRDefault="006D17F0" w:rsidP="006D17F0">
      <w:pPr>
        <w:pStyle w:val="Default"/>
        <w:spacing w:line="360" w:lineRule="auto"/>
        <w:rPr>
          <w:sz w:val="23"/>
          <w:szCs w:val="23"/>
        </w:rPr>
      </w:pPr>
    </w:p>
    <w:p w:rsidR="006D17F0" w:rsidRDefault="006D17F0" w:rsidP="006D17F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6D17F0" w:rsidRDefault="006D17F0" w:rsidP="006D17F0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(imię i nazwisko, data urodzenia) </w:t>
      </w:r>
    </w:p>
    <w:p w:rsidR="006D17F0" w:rsidRDefault="006D17F0" w:rsidP="006D17F0">
      <w:pPr>
        <w:pStyle w:val="Default"/>
        <w:spacing w:line="360" w:lineRule="auto"/>
        <w:rPr>
          <w:sz w:val="23"/>
          <w:szCs w:val="23"/>
        </w:rPr>
      </w:pPr>
      <w:r>
        <w:rPr>
          <w:bCs/>
          <w:sz w:val="23"/>
          <w:szCs w:val="23"/>
        </w:rPr>
        <w:t>w zajęciach świetlicowych</w:t>
      </w:r>
      <w:r>
        <w:rPr>
          <w:b/>
          <w:bCs/>
          <w:sz w:val="23"/>
          <w:szCs w:val="23"/>
        </w:rPr>
        <w:t xml:space="preserve"> </w:t>
      </w:r>
    </w:p>
    <w:p w:rsidR="006D17F0" w:rsidRDefault="006D17F0" w:rsidP="006D17F0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6D17F0" w:rsidRDefault="006D17F0" w:rsidP="006D17F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 dnia </w:t>
      </w:r>
      <w:r>
        <w:rPr>
          <w:sz w:val="23"/>
          <w:szCs w:val="23"/>
        </w:rPr>
        <w:t xml:space="preserve">………………….. </w:t>
      </w:r>
    </w:p>
    <w:p w:rsidR="006D17F0" w:rsidRDefault="006D17F0" w:rsidP="006D17F0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jc w:val="right"/>
        <w:rPr>
          <w:i/>
          <w:iCs/>
          <w:sz w:val="15"/>
          <w:szCs w:val="15"/>
        </w:rPr>
      </w:pPr>
    </w:p>
    <w:p w:rsidR="006D17F0" w:rsidRDefault="006D17F0" w:rsidP="006D17F0">
      <w:pPr>
        <w:pStyle w:val="Default"/>
        <w:spacing w:line="360" w:lineRule="auto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……………………………………………….                                                                                    ………………………………………………. </w:t>
      </w:r>
    </w:p>
    <w:p w:rsidR="006D17F0" w:rsidRDefault="006D17F0" w:rsidP="006D17F0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7"/>
          <w:szCs w:val="17"/>
        </w:rPr>
        <w:t xml:space="preserve">(czytelny podpis matki/opiekuna prawnego                        i/lub                             </w:t>
      </w:r>
      <w:r>
        <w:rPr>
          <w:i/>
          <w:iCs/>
          <w:sz w:val="18"/>
          <w:szCs w:val="18"/>
        </w:rPr>
        <w:t>(czytelny podpis ojca/opiekuna prawnego)</w:t>
      </w:r>
    </w:p>
    <w:p w:rsidR="006D17F0" w:rsidRDefault="006D17F0" w:rsidP="006D17F0">
      <w:pPr>
        <w:spacing w:line="360" w:lineRule="auto"/>
        <w:rPr>
          <w:i/>
          <w:iCs/>
          <w:sz w:val="18"/>
          <w:szCs w:val="18"/>
        </w:rPr>
      </w:pPr>
    </w:p>
    <w:p w:rsidR="006D17F0" w:rsidRDefault="006D17F0" w:rsidP="006D17F0">
      <w:pPr>
        <w:spacing w:line="360" w:lineRule="auto"/>
        <w:rPr>
          <w:i/>
          <w:iCs/>
          <w:sz w:val="18"/>
          <w:szCs w:val="18"/>
        </w:rPr>
      </w:pPr>
    </w:p>
    <w:p w:rsidR="006D17F0" w:rsidRDefault="006D17F0" w:rsidP="006D17F0">
      <w:pPr>
        <w:spacing w:line="360" w:lineRule="auto"/>
        <w:rPr>
          <w:iCs/>
          <w:sz w:val="28"/>
          <w:szCs w:val="28"/>
        </w:rPr>
      </w:pPr>
    </w:p>
    <w:p w:rsidR="006D17F0" w:rsidRDefault="006D17F0" w:rsidP="006D17F0">
      <w:pPr>
        <w:spacing w:line="360" w:lineRule="auto"/>
        <w:rPr>
          <w:iCs/>
          <w:sz w:val="28"/>
          <w:szCs w:val="28"/>
        </w:rPr>
      </w:pPr>
    </w:p>
    <w:p w:rsidR="006D17F0" w:rsidRDefault="006D17F0" w:rsidP="006D17F0">
      <w:pPr>
        <w:spacing w:line="360" w:lineRule="auto"/>
        <w:rPr>
          <w:iCs/>
          <w:sz w:val="28"/>
          <w:szCs w:val="28"/>
        </w:rPr>
      </w:pPr>
    </w:p>
    <w:p w:rsidR="006D17F0" w:rsidRDefault="006D17F0" w:rsidP="006D17F0">
      <w:pPr>
        <w:spacing w:line="360" w:lineRule="auto"/>
        <w:rPr>
          <w:iCs/>
          <w:sz w:val="28"/>
          <w:szCs w:val="28"/>
        </w:rPr>
      </w:pPr>
    </w:p>
    <w:p w:rsidR="006D17F0" w:rsidRPr="006D17F0" w:rsidRDefault="0003197D" w:rsidP="0003197D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iCs/>
          <w:sz w:val="24"/>
          <w:szCs w:val="24"/>
        </w:rPr>
        <w:t>Druk wewnętrzny szkoły</w:t>
      </w:r>
    </w:p>
    <w:sectPr w:rsidR="006D17F0" w:rsidRPr="006D17F0" w:rsidSect="0051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38" w:rsidRDefault="00832338" w:rsidP="00EF4AEC">
      <w:pPr>
        <w:spacing w:after="0" w:line="240" w:lineRule="auto"/>
      </w:pPr>
      <w:r>
        <w:separator/>
      </w:r>
    </w:p>
  </w:endnote>
  <w:endnote w:type="continuationSeparator" w:id="0">
    <w:p w:rsidR="00832338" w:rsidRDefault="00832338" w:rsidP="00E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38" w:rsidRDefault="00832338" w:rsidP="00EF4AEC">
      <w:pPr>
        <w:spacing w:after="0" w:line="240" w:lineRule="auto"/>
      </w:pPr>
      <w:r>
        <w:separator/>
      </w:r>
    </w:p>
  </w:footnote>
  <w:footnote w:type="continuationSeparator" w:id="0">
    <w:p w:rsidR="00832338" w:rsidRDefault="00832338" w:rsidP="00EF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13"/>
    <w:multiLevelType w:val="hybridMultilevel"/>
    <w:tmpl w:val="AAAC03BA"/>
    <w:lvl w:ilvl="0" w:tplc="0E6A6F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061"/>
    <w:multiLevelType w:val="hybridMultilevel"/>
    <w:tmpl w:val="526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3EF"/>
    <w:multiLevelType w:val="hybridMultilevel"/>
    <w:tmpl w:val="F13C1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596"/>
    <w:multiLevelType w:val="hybridMultilevel"/>
    <w:tmpl w:val="7762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50A1"/>
    <w:multiLevelType w:val="hybridMultilevel"/>
    <w:tmpl w:val="0772DBCA"/>
    <w:lvl w:ilvl="0" w:tplc="B0543120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11675CF"/>
    <w:multiLevelType w:val="hybridMultilevel"/>
    <w:tmpl w:val="74CE8326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67899"/>
    <w:multiLevelType w:val="hybridMultilevel"/>
    <w:tmpl w:val="9BBACA24"/>
    <w:lvl w:ilvl="0" w:tplc="BD10A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B2061"/>
    <w:multiLevelType w:val="hybridMultilevel"/>
    <w:tmpl w:val="94F4C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61564"/>
    <w:multiLevelType w:val="hybridMultilevel"/>
    <w:tmpl w:val="94C4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026A6"/>
    <w:multiLevelType w:val="hybridMultilevel"/>
    <w:tmpl w:val="3DB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06568"/>
    <w:multiLevelType w:val="hybridMultilevel"/>
    <w:tmpl w:val="FCC236B4"/>
    <w:lvl w:ilvl="0" w:tplc="A4F00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B6ECC"/>
    <w:multiLevelType w:val="hybridMultilevel"/>
    <w:tmpl w:val="881E49EA"/>
    <w:lvl w:ilvl="0" w:tplc="96780086">
      <w:start w:val="1"/>
      <w:numFmt w:val="decimal"/>
      <w:lvlText w:val="%1)"/>
      <w:lvlJc w:val="left"/>
      <w:pPr>
        <w:ind w:left="720" w:hanging="360"/>
      </w:pPr>
      <w:rPr>
        <w:rFonts w:ascii="Proxima Nova" w:hAnsi="Proxima Nov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A1749"/>
    <w:multiLevelType w:val="multilevel"/>
    <w:tmpl w:val="DCCE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25FC0"/>
    <w:multiLevelType w:val="hybridMultilevel"/>
    <w:tmpl w:val="4D2C10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6"/>
    <w:lvlOverride w:ilvl="0">
      <w:startOverride w:val="1"/>
    </w:lvlOverride>
  </w:num>
  <w:num w:numId="10">
    <w:abstractNumId w:val="5"/>
  </w:num>
  <w:num w:numId="11">
    <w:abstractNumId w:val="17"/>
  </w:num>
  <w:num w:numId="12">
    <w:abstractNumId w:val="7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  <w:num w:numId="17">
    <w:abstractNumId w:val="14"/>
  </w:num>
  <w:num w:numId="18">
    <w:abstractNumId w:val="1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4E"/>
    <w:rsid w:val="00020A88"/>
    <w:rsid w:val="0003197D"/>
    <w:rsid w:val="00095F3D"/>
    <w:rsid w:val="000E6DF3"/>
    <w:rsid w:val="00103D38"/>
    <w:rsid w:val="00104701"/>
    <w:rsid w:val="00116AC5"/>
    <w:rsid w:val="00134EC7"/>
    <w:rsid w:val="00221914"/>
    <w:rsid w:val="00234702"/>
    <w:rsid w:val="002F0AA2"/>
    <w:rsid w:val="003118E3"/>
    <w:rsid w:val="00362294"/>
    <w:rsid w:val="003D00B3"/>
    <w:rsid w:val="00430822"/>
    <w:rsid w:val="004D6DC9"/>
    <w:rsid w:val="004F7543"/>
    <w:rsid w:val="0050766E"/>
    <w:rsid w:val="00515BF0"/>
    <w:rsid w:val="005306AA"/>
    <w:rsid w:val="00561AED"/>
    <w:rsid w:val="005A703D"/>
    <w:rsid w:val="005B243F"/>
    <w:rsid w:val="005F5100"/>
    <w:rsid w:val="00665FA6"/>
    <w:rsid w:val="0067752C"/>
    <w:rsid w:val="006D17F0"/>
    <w:rsid w:val="006D2BE5"/>
    <w:rsid w:val="006D7600"/>
    <w:rsid w:val="00703A55"/>
    <w:rsid w:val="00741C50"/>
    <w:rsid w:val="007B14FB"/>
    <w:rsid w:val="00832338"/>
    <w:rsid w:val="0083579F"/>
    <w:rsid w:val="00857E07"/>
    <w:rsid w:val="008C0BD3"/>
    <w:rsid w:val="008F6E03"/>
    <w:rsid w:val="008F7B47"/>
    <w:rsid w:val="009326C1"/>
    <w:rsid w:val="0096190E"/>
    <w:rsid w:val="00973D0E"/>
    <w:rsid w:val="00975E86"/>
    <w:rsid w:val="00986610"/>
    <w:rsid w:val="009B064E"/>
    <w:rsid w:val="009C2B43"/>
    <w:rsid w:val="009D7B58"/>
    <w:rsid w:val="009E0A34"/>
    <w:rsid w:val="00A1773C"/>
    <w:rsid w:val="00A34105"/>
    <w:rsid w:val="00A721E8"/>
    <w:rsid w:val="00AA24E8"/>
    <w:rsid w:val="00AA5B87"/>
    <w:rsid w:val="00BD5730"/>
    <w:rsid w:val="00CA7D6F"/>
    <w:rsid w:val="00CE6854"/>
    <w:rsid w:val="00CE6F4A"/>
    <w:rsid w:val="00D028FA"/>
    <w:rsid w:val="00D959DF"/>
    <w:rsid w:val="00DB054E"/>
    <w:rsid w:val="00DB298E"/>
    <w:rsid w:val="00DD13FE"/>
    <w:rsid w:val="00DD4183"/>
    <w:rsid w:val="00DE32B8"/>
    <w:rsid w:val="00E75771"/>
    <w:rsid w:val="00EA6F41"/>
    <w:rsid w:val="00ED3910"/>
    <w:rsid w:val="00EF4AEC"/>
    <w:rsid w:val="00EF5E15"/>
    <w:rsid w:val="00F42045"/>
    <w:rsid w:val="00F95314"/>
    <w:rsid w:val="00FE2544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98F3"/>
  <w15:docId w15:val="{D454EB61-3940-4ADA-B4C7-2DD128B3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0A88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1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DB054E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DB054E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A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20A88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uiPriority w:val="34"/>
    <w:qFormat/>
    <w:rsid w:val="006D2BE5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13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nfont">
    <w:name w:val="men font"/>
    <w:basedOn w:val="Normalny"/>
    <w:link w:val="menfontZnak"/>
    <w:uiPriority w:val="99"/>
    <w:rsid w:val="00975E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975E8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7B58"/>
    <w:rPr>
      <w:color w:val="0000FF"/>
      <w:u w:val="single"/>
    </w:rPr>
  </w:style>
  <w:style w:type="paragraph" w:customStyle="1" w:styleId="Default">
    <w:name w:val="Default"/>
    <w:rsid w:val="006D1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FA33B-4AE0-45FE-B35D-D30BD328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1637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Szef</cp:lastModifiedBy>
  <cp:revision>5</cp:revision>
  <dcterms:created xsi:type="dcterms:W3CDTF">2020-05-22T11:11:00Z</dcterms:created>
  <dcterms:modified xsi:type="dcterms:W3CDTF">2020-06-01T09:07:00Z</dcterms:modified>
</cp:coreProperties>
</file>